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right"/>
        <w:rPr>
          <w:rFonts w:ascii="Montserrat" w:cs="Montserrat" w:eastAsia="Montserrat" w:hAnsi="Montserrat"/>
          <w:b w:val="1"/>
          <w:color w:val="073763"/>
          <w:sz w:val="36"/>
          <w:szCs w:val="36"/>
        </w:rPr>
      </w:pPr>
      <w:r w:rsidDel="00000000" w:rsidR="00000000" w:rsidRPr="00000000">
        <w:rPr>
          <w:rFonts w:ascii="Montserrat" w:cs="Montserrat" w:eastAsia="Montserrat" w:hAnsi="Montserrat"/>
          <w:b w:val="1"/>
          <w:color w:val="073763"/>
          <w:sz w:val="36"/>
          <w:szCs w:val="36"/>
        </w:rPr>
        <w:drawing>
          <wp:anchor allowOverlap="1" behindDoc="1" distB="0" distT="0" distL="0" distR="0" hidden="0" layoutInCell="1" locked="0" relativeHeight="0" simplePos="0">
            <wp:simplePos x="0" y="0"/>
            <wp:positionH relativeFrom="page">
              <wp:posOffset>728663</wp:posOffset>
            </wp:positionH>
            <wp:positionV relativeFrom="page">
              <wp:posOffset>352425</wp:posOffset>
            </wp:positionV>
            <wp:extent cx="2671763" cy="979360"/>
            <wp:effectExtent b="0" l="0" r="0" t="0"/>
            <wp:wrapNone/>
            <wp:docPr id="5" name="image1.png"/>
            <a:graphic>
              <a:graphicData uri="http://schemas.openxmlformats.org/drawingml/2006/picture">
                <pic:pic>
                  <pic:nvPicPr>
                    <pic:cNvPr id="0" name="image1.png"/>
                    <pic:cNvPicPr preferRelativeResize="0"/>
                  </pic:nvPicPr>
                  <pic:blipFill>
                    <a:blip r:embed="rId7"/>
                    <a:srcRect b="12389" l="0" r="0" t="11504"/>
                    <a:stretch>
                      <a:fillRect/>
                    </a:stretch>
                  </pic:blipFill>
                  <pic:spPr>
                    <a:xfrm>
                      <a:off x="0" y="0"/>
                      <a:ext cx="2671763" cy="979360"/>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pageBreakBefore w:val="0"/>
        <w:jc w:val="right"/>
        <w:rPr>
          <w:rFonts w:ascii="Montserrat" w:cs="Montserrat" w:eastAsia="Montserrat" w:hAnsi="Montserrat"/>
          <w:i w:val="1"/>
          <w:color w:val="073763"/>
          <w:sz w:val="28"/>
          <w:szCs w:val="28"/>
          <w:u w:val="single"/>
        </w:rPr>
      </w:pPr>
      <w:r w:rsidDel="00000000" w:rsidR="00000000" w:rsidRPr="00000000">
        <w:rPr>
          <w:rFonts w:ascii="Montserrat" w:cs="Montserrat" w:eastAsia="Montserrat" w:hAnsi="Montserrat"/>
          <w:b w:val="1"/>
          <w:color w:val="073763"/>
          <w:sz w:val="48"/>
          <w:szCs w:val="48"/>
          <w:rtl w:val="0"/>
        </w:rPr>
        <w:t xml:space="preserve">Keys to Rotary</w:t>
      </w:r>
      <w:r w:rsidDel="00000000" w:rsidR="00000000" w:rsidRPr="00000000">
        <w:rPr>
          <w:rFonts w:ascii="Montserrat" w:cs="Montserrat" w:eastAsia="Montserrat" w:hAnsi="Montserrat"/>
          <w:color w:val="073763"/>
          <w:sz w:val="36"/>
          <w:szCs w:val="36"/>
          <w:rtl w:val="0"/>
        </w:rPr>
        <w:t xml:space="preserve">                </w:t>
      </w:r>
      <w:r w:rsidDel="00000000" w:rsidR="00000000" w:rsidRPr="00000000">
        <w:rPr>
          <w:rFonts w:ascii="Montserrat" w:cs="Montserrat" w:eastAsia="Montserrat" w:hAnsi="Montserrat"/>
          <w:color w:val="073763"/>
          <w:rtl w:val="0"/>
        </w:rPr>
        <w:br w:type="textWrapping"/>
      </w:r>
      <w:r w:rsidDel="00000000" w:rsidR="00000000" w:rsidRPr="00000000">
        <w:rPr>
          <w:rtl w:val="0"/>
        </w:rPr>
      </w:r>
    </w:p>
    <w:p w:rsidR="00000000" w:rsidDel="00000000" w:rsidP="00000000" w:rsidRDefault="00000000" w:rsidRPr="00000000" w14:paraId="00000003">
      <w:pPr>
        <w:pageBreakBefore w:val="0"/>
        <w:rPr>
          <w:rFonts w:ascii="Montserrat" w:cs="Montserrat" w:eastAsia="Montserrat" w:hAnsi="Montserrat"/>
          <w:b w:val="1"/>
          <w:color w:val="073763"/>
          <w:sz w:val="28"/>
          <w:szCs w:val="28"/>
        </w:rPr>
      </w:pPr>
      <w:r w:rsidDel="00000000" w:rsidR="00000000" w:rsidRPr="00000000">
        <w:rPr>
          <w:rFonts w:ascii="Montserrat" w:cs="Montserrat" w:eastAsia="Montserrat" w:hAnsi="Montserrat"/>
          <w:b w:val="1"/>
          <w:color w:val="073763"/>
          <w:sz w:val="28"/>
          <w:szCs w:val="28"/>
          <w:rtl w:val="0"/>
        </w:rPr>
        <w:t xml:space="preserve">Purpose</w:t>
      </w:r>
    </w:p>
    <w:p w:rsidR="00000000" w:rsidDel="00000000" w:rsidP="00000000" w:rsidRDefault="00000000" w:rsidRPr="00000000" w14:paraId="00000004">
      <w:pPr>
        <w:pageBreakBefore w:val="0"/>
        <w:rPr>
          <w:rFonts w:ascii="Montserrat" w:cs="Montserrat" w:eastAsia="Montserrat" w:hAnsi="Montserrat"/>
          <w:color w:val="073763"/>
          <w:sz w:val="24"/>
          <w:szCs w:val="24"/>
        </w:rPr>
      </w:pPr>
      <w:r w:rsidDel="00000000" w:rsidR="00000000" w:rsidRPr="00000000">
        <w:rPr>
          <w:rFonts w:ascii="Montserrat" w:cs="Montserrat" w:eastAsia="Montserrat" w:hAnsi="Montserrat"/>
          <w:color w:val="073763"/>
          <w:sz w:val="24"/>
          <w:szCs w:val="24"/>
          <w:rtl w:val="0"/>
        </w:rPr>
        <w:t xml:space="preserve">The purpose of “Keys to Rotary” is to orient and assimilate new members into Columbus Rotary and Rotary International. By developing meaningful relationships with other members and providing you the means to transition into full Club participation through group activities such as meetings, socials, and fundraisers, you will have a full understanding of Rotary. </w:t>
      </w:r>
    </w:p>
    <w:p w:rsidR="00000000" w:rsidDel="00000000" w:rsidP="00000000" w:rsidRDefault="00000000" w:rsidRPr="00000000" w14:paraId="00000005">
      <w:pPr>
        <w:pageBreakBefore w:val="0"/>
        <w:rPr>
          <w:rFonts w:ascii="Montserrat" w:cs="Montserrat" w:eastAsia="Montserrat" w:hAnsi="Montserrat"/>
          <w:color w:val="073763"/>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3667125</wp:posOffset>
            </wp:positionH>
            <wp:positionV relativeFrom="paragraph">
              <wp:posOffset>170815</wp:posOffset>
            </wp:positionV>
            <wp:extent cx="2357120" cy="1571625"/>
            <wp:effectExtent b="0" l="0" r="0" t="0"/>
            <wp:wrapSquare wrapText="bothSides" distB="0" distT="0" distL="114300" distR="114300"/>
            <wp:docPr descr="keys.jpg" id="6" name="image2.jpg"/>
            <a:graphic>
              <a:graphicData uri="http://schemas.openxmlformats.org/drawingml/2006/picture">
                <pic:pic>
                  <pic:nvPicPr>
                    <pic:cNvPr descr="keys.jpg" id="0" name="image2.jpg"/>
                    <pic:cNvPicPr preferRelativeResize="0"/>
                  </pic:nvPicPr>
                  <pic:blipFill>
                    <a:blip r:embed="rId8"/>
                    <a:srcRect b="0" l="0" r="0" t="0"/>
                    <a:stretch>
                      <a:fillRect/>
                    </a:stretch>
                  </pic:blipFill>
                  <pic:spPr>
                    <a:xfrm>
                      <a:off x="0" y="0"/>
                      <a:ext cx="2357120" cy="1571625"/>
                    </a:xfrm>
                    <a:prstGeom prst="rect"/>
                    <a:ln/>
                  </pic:spPr>
                </pic:pic>
              </a:graphicData>
            </a:graphic>
          </wp:anchor>
        </w:drawing>
      </w:r>
    </w:p>
    <w:p w:rsidR="00000000" w:rsidDel="00000000" w:rsidP="00000000" w:rsidRDefault="00000000" w:rsidRPr="00000000" w14:paraId="00000006">
      <w:pPr>
        <w:pageBreakBefore w:val="0"/>
        <w:tabs>
          <w:tab w:val="left" w:leader="none" w:pos="720"/>
        </w:tabs>
        <w:rPr>
          <w:rFonts w:ascii="Montserrat" w:cs="Montserrat" w:eastAsia="Montserrat" w:hAnsi="Montserrat"/>
          <w:color w:val="073763"/>
          <w:sz w:val="24"/>
          <w:szCs w:val="24"/>
        </w:rPr>
      </w:pPr>
      <w:r w:rsidDel="00000000" w:rsidR="00000000" w:rsidRPr="00000000">
        <w:rPr>
          <w:rFonts w:ascii="Montserrat" w:cs="Montserrat" w:eastAsia="Montserrat" w:hAnsi="Montserrat"/>
          <w:color w:val="073763"/>
          <w:sz w:val="24"/>
          <w:szCs w:val="24"/>
          <w:rtl w:val="0"/>
        </w:rPr>
        <w:t xml:space="preserve">The blue “New Member badge” is a visual sign for members to recognize our newer members.  Working with the Membership Committee and your sponsor, these Keys to Rotary are designed to assure you become engaged in Columbus Rotary.  Our hope is to have new members lose their blue badge within 6 months.  </w:t>
        <w:br w:type="textWrapping"/>
        <w:t xml:space="preserve"> </w:t>
      </w:r>
    </w:p>
    <w:p w:rsidR="00000000" w:rsidDel="00000000" w:rsidP="00000000" w:rsidRDefault="00000000" w:rsidRPr="00000000" w14:paraId="00000007">
      <w:pPr>
        <w:pageBreakBefore w:val="0"/>
        <w:tabs>
          <w:tab w:val="left" w:leader="none" w:pos="720"/>
        </w:tabs>
        <w:rPr>
          <w:rFonts w:ascii="Montserrat" w:cs="Montserrat" w:eastAsia="Montserrat" w:hAnsi="Montserrat"/>
          <w:b w:val="1"/>
          <w:color w:val="073763"/>
          <w:sz w:val="32"/>
          <w:szCs w:val="32"/>
        </w:rPr>
      </w:pPr>
      <w:r w:rsidDel="00000000" w:rsidR="00000000" w:rsidRPr="00000000">
        <w:rPr>
          <w:rFonts w:ascii="Montserrat" w:cs="Montserrat" w:eastAsia="Montserrat" w:hAnsi="Montserrat"/>
          <w:color w:val="073763"/>
          <w:rtl w:val="0"/>
        </w:rPr>
        <w:br w:type="textWrapping"/>
      </w:r>
      <w:r w:rsidDel="00000000" w:rsidR="00000000" w:rsidRPr="00000000">
        <w:rPr>
          <w:rFonts w:ascii="Montserrat" w:cs="Montserrat" w:eastAsia="Montserrat" w:hAnsi="Montserrat"/>
          <w:b w:val="1"/>
          <w:color w:val="073763"/>
          <w:sz w:val="28"/>
          <w:szCs w:val="28"/>
          <w:rtl w:val="0"/>
        </w:rPr>
        <w:t xml:space="preserve">Checklist</w:t>
      </w:r>
      <w:r w:rsidDel="00000000" w:rsidR="00000000" w:rsidRPr="00000000">
        <w:rPr>
          <w:rtl w:val="0"/>
        </w:rPr>
      </w:r>
    </w:p>
    <w:p w:rsidR="00000000" w:rsidDel="00000000" w:rsidP="00000000" w:rsidRDefault="00000000" w:rsidRPr="00000000" w14:paraId="00000008">
      <w:pPr>
        <w:pageBreakBefore w:val="0"/>
        <w:tabs>
          <w:tab w:val="left" w:leader="none" w:pos="720"/>
        </w:tabs>
        <w:rPr>
          <w:rFonts w:ascii="Montserrat" w:cs="Montserrat" w:eastAsia="Montserrat" w:hAnsi="Montserrat"/>
          <w:color w:val="073763"/>
          <w:sz w:val="24"/>
          <w:szCs w:val="24"/>
        </w:rPr>
      </w:pPr>
      <w:r w:rsidDel="00000000" w:rsidR="00000000" w:rsidRPr="00000000">
        <w:rPr>
          <w:rFonts w:ascii="Montserrat" w:cs="Montserrat" w:eastAsia="Montserrat" w:hAnsi="Montserrat"/>
          <w:color w:val="073763"/>
          <w:sz w:val="24"/>
          <w:szCs w:val="24"/>
          <w:rtl w:val="0"/>
        </w:rPr>
        <w:t xml:space="preserve">Over the course of a new Rotarian’s first six months of membership, you should attempt to accomplish, with encouragement and support of the Membership Committee and your Ambassador, the following:</w:t>
      </w:r>
    </w:p>
    <w:p w:rsidR="00000000" w:rsidDel="00000000" w:rsidP="00000000" w:rsidRDefault="00000000" w:rsidRPr="00000000" w14:paraId="00000009">
      <w:pPr>
        <w:pageBreakBefore w:val="0"/>
        <w:tabs>
          <w:tab w:val="left" w:leader="none" w:pos="720"/>
        </w:tabs>
        <w:rPr>
          <w:rFonts w:ascii="Montserrat" w:cs="Montserrat" w:eastAsia="Montserrat" w:hAnsi="Montserrat"/>
          <w:color w:val="073763"/>
          <w:sz w:val="24"/>
          <w:szCs w:val="24"/>
        </w:rPr>
      </w:pPr>
      <w:r w:rsidDel="00000000" w:rsidR="00000000" w:rsidRPr="00000000">
        <w:rPr>
          <w:rtl w:val="0"/>
        </w:rPr>
      </w:r>
    </w:p>
    <w:p w:rsidR="00000000" w:rsidDel="00000000" w:rsidP="00000000" w:rsidRDefault="00000000" w:rsidRPr="00000000" w14:paraId="0000000A">
      <w:pPr>
        <w:pageBreakBefore w:val="0"/>
        <w:tabs>
          <w:tab w:val="left" w:leader="none" w:pos="720"/>
        </w:tabs>
        <w:rPr>
          <w:rFonts w:ascii="Montserrat" w:cs="Montserrat" w:eastAsia="Montserrat" w:hAnsi="Montserrat"/>
          <w:b w:val="1"/>
          <w:color w:val="073763"/>
          <w:sz w:val="24"/>
          <w:szCs w:val="24"/>
        </w:rPr>
      </w:pPr>
      <w:r w:rsidDel="00000000" w:rsidR="00000000" w:rsidRPr="00000000">
        <w:rPr>
          <w:rFonts w:ascii="Montserrat" w:cs="Montserrat" w:eastAsia="Montserrat" w:hAnsi="Montserrat"/>
          <w:b w:val="1"/>
          <w:color w:val="073763"/>
          <w:sz w:val="24"/>
          <w:szCs w:val="24"/>
          <w:rtl w:val="0"/>
        </w:rPr>
        <w:t xml:space="preserve">Complete these:</w:t>
      </w:r>
    </w:p>
    <w:p w:rsidR="00000000" w:rsidDel="00000000" w:rsidP="00000000" w:rsidRDefault="00000000" w:rsidRPr="00000000" w14:paraId="0000000B">
      <w:pPr>
        <w:pageBreakBefore w:val="0"/>
        <w:numPr>
          <w:ilvl w:val="0"/>
          <w:numId w:val="1"/>
        </w:numPr>
        <w:tabs>
          <w:tab w:val="left" w:leader="none" w:pos="720"/>
        </w:tabs>
        <w:ind w:left="720" w:hanging="360"/>
        <w:rPr>
          <w:rFonts w:ascii="Montserrat" w:cs="Montserrat" w:eastAsia="Montserrat" w:hAnsi="Montserrat"/>
          <w:color w:val="073763"/>
          <w:sz w:val="24"/>
          <w:szCs w:val="24"/>
        </w:rPr>
      </w:pPr>
      <w:r w:rsidDel="00000000" w:rsidR="00000000" w:rsidRPr="00000000">
        <w:rPr>
          <w:rFonts w:ascii="Montserrat" w:cs="Montserrat" w:eastAsia="Montserrat" w:hAnsi="Montserrat"/>
          <w:color w:val="073763"/>
          <w:sz w:val="24"/>
          <w:szCs w:val="24"/>
          <w:rtl w:val="0"/>
        </w:rPr>
        <w:t xml:space="preserve">Introduce yourself to the club at A Monday meeting</w:t>
      </w:r>
    </w:p>
    <w:p w:rsidR="00000000" w:rsidDel="00000000" w:rsidP="00000000" w:rsidRDefault="00000000" w:rsidRPr="00000000" w14:paraId="0000000C">
      <w:pPr>
        <w:pageBreakBefore w:val="0"/>
        <w:numPr>
          <w:ilvl w:val="0"/>
          <w:numId w:val="1"/>
        </w:numPr>
        <w:tabs>
          <w:tab w:val="left" w:leader="none" w:pos="720"/>
        </w:tabs>
        <w:ind w:left="720" w:hanging="360"/>
        <w:rPr>
          <w:rFonts w:ascii="Montserrat" w:cs="Montserrat" w:eastAsia="Montserrat" w:hAnsi="Montserrat"/>
          <w:color w:val="073763"/>
          <w:sz w:val="24"/>
          <w:szCs w:val="24"/>
        </w:rPr>
      </w:pPr>
      <w:r w:rsidDel="00000000" w:rsidR="00000000" w:rsidRPr="00000000">
        <w:rPr>
          <w:rFonts w:ascii="Montserrat" w:cs="Montserrat" w:eastAsia="Montserrat" w:hAnsi="Montserrat"/>
          <w:color w:val="073763"/>
          <w:sz w:val="24"/>
          <w:szCs w:val="24"/>
          <w:rtl w:val="0"/>
        </w:rPr>
        <w:t xml:space="preserve">Watch the on-boarding videos on YouTube</w:t>
      </w:r>
    </w:p>
    <w:p w:rsidR="00000000" w:rsidDel="00000000" w:rsidP="00000000" w:rsidRDefault="00000000" w:rsidRPr="00000000" w14:paraId="0000000D">
      <w:pPr>
        <w:pageBreakBefore w:val="0"/>
        <w:numPr>
          <w:ilvl w:val="0"/>
          <w:numId w:val="1"/>
        </w:numPr>
        <w:tabs>
          <w:tab w:val="left" w:leader="none" w:pos="720"/>
        </w:tabs>
        <w:ind w:left="720" w:hanging="360"/>
        <w:rPr>
          <w:rFonts w:ascii="Montserrat" w:cs="Montserrat" w:eastAsia="Montserrat" w:hAnsi="Montserrat"/>
          <w:color w:val="073763"/>
          <w:sz w:val="24"/>
          <w:szCs w:val="24"/>
        </w:rPr>
      </w:pPr>
      <w:r w:rsidDel="00000000" w:rsidR="00000000" w:rsidRPr="00000000">
        <w:rPr>
          <w:rFonts w:ascii="Montserrat" w:cs="Montserrat" w:eastAsia="Montserrat" w:hAnsi="Montserrat"/>
          <w:color w:val="073763"/>
          <w:sz w:val="24"/>
          <w:szCs w:val="24"/>
          <w:rtl w:val="0"/>
        </w:rPr>
        <w:t xml:space="preserve">Attend one Rotary casual extension; 1</w:t>
      </w:r>
      <w:r w:rsidDel="00000000" w:rsidR="00000000" w:rsidRPr="00000000">
        <w:rPr>
          <w:rFonts w:ascii="Montserrat" w:cs="Montserrat" w:eastAsia="Montserrat" w:hAnsi="Montserrat"/>
          <w:color w:val="073763"/>
          <w:sz w:val="24"/>
          <w:szCs w:val="24"/>
          <w:vertAlign w:val="superscript"/>
          <w:rtl w:val="0"/>
        </w:rPr>
        <w:t xml:space="preserve">st</w:t>
      </w:r>
      <w:r w:rsidDel="00000000" w:rsidR="00000000" w:rsidRPr="00000000">
        <w:rPr>
          <w:rFonts w:ascii="Montserrat" w:cs="Montserrat" w:eastAsia="Montserrat" w:hAnsi="Montserrat"/>
          <w:color w:val="073763"/>
          <w:sz w:val="24"/>
          <w:szCs w:val="24"/>
          <w:rtl w:val="0"/>
        </w:rPr>
        <w:t xml:space="preserve"> Friday, 3</w:t>
      </w:r>
      <w:r w:rsidDel="00000000" w:rsidR="00000000" w:rsidRPr="00000000">
        <w:rPr>
          <w:rFonts w:ascii="Montserrat" w:cs="Montserrat" w:eastAsia="Montserrat" w:hAnsi="Montserrat"/>
          <w:color w:val="073763"/>
          <w:sz w:val="24"/>
          <w:szCs w:val="24"/>
          <w:vertAlign w:val="superscript"/>
          <w:rtl w:val="0"/>
        </w:rPr>
        <w:t xml:space="preserve">rd</w:t>
      </w:r>
      <w:r w:rsidDel="00000000" w:rsidR="00000000" w:rsidRPr="00000000">
        <w:rPr>
          <w:rFonts w:ascii="Montserrat" w:cs="Montserrat" w:eastAsia="Montserrat" w:hAnsi="Montserrat"/>
          <w:color w:val="073763"/>
          <w:sz w:val="24"/>
          <w:szCs w:val="24"/>
          <w:rtl w:val="0"/>
        </w:rPr>
        <w:t xml:space="preserve"> Thursday, Rotary Nights </w:t>
      </w:r>
    </w:p>
    <w:p w:rsidR="00000000" w:rsidDel="00000000" w:rsidP="00000000" w:rsidRDefault="00000000" w:rsidRPr="00000000" w14:paraId="0000000E">
      <w:pPr>
        <w:pageBreakBefore w:val="0"/>
        <w:numPr>
          <w:ilvl w:val="0"/>
          <w:numId w:val="1"/>
        </w:numPr>
        <w:tabs>
          <w:tab w:val="left" w:leader="none" w:pos="720"/>
        </w:tabs>
        <w:ind w:left="720" w:hanging="360"/>
        <w:rPr>
          <w:rFonts w:ascii="Montserrat" w:cs="Montserrat" w:eastAsia="Montserrat" w:hAnsi="Montserrat"/>
          <w:color w:val="073763"/>
          <w:sz w:val="24"/>
          <w:szCs w:val="24"/>
        </w:rPr>
      </w:pPr>
      <w:r w:rsidDel="00000000" w:rsidR="00000000" w:rsidRPr="00000000">
        <w:rPr>
          <w:rFonts w:ascii="Montserrat" w:cs="Montserrat" w:eastAsia="Montserrat" w:hAnsi="Montserrat"/>
          <w:color w:val="073763"/>
          <w:sz w:val="24"/>
          <w:szCs w:val="24"/>
          <w:rtl w:val="0"/>
        </w:rPr>
        <w:t xml:space="preserve">Participate in a hands-on club service project or activity</w:t>
      </w:r>
    </w:p>
    <w:p w:rsidR="00000000" w:rsidDel="00000000" w:rsidP="00000000" w:rsidRDefault="00000000" w:rsidRPr="00000000" w14:paraId="0000000F">
      <w:pPr>
        <w:pageBreakBefore w:val="0"/>
        <w:numPr>
          <w:ilvl w:val="0"/>
          <w:numId w:val="1"/>
        </w:numPr>
        <w:tabs>
          <w:tab w:val="left" w:leader="none" w:pos="720"/>
        </w:tabs>
        <w:ind w:left="720" w:hanging="360"/>
        <w:rPr>
          <w:rFonts w:ascii="Montserrat" w:cs="Montserrat" w:eastAsia="Montserrat" w:hAnsi="Montserrat"/>
          <w:color w:val="073763"/>
          <w:sz w:val="24"/>
          <w:szCs w:val="24"/>
        </w:rPr>
      </w:pPr>
      <w:r w:rsidDel="00000000" w:rsidR="00000000" w:rsidRPr="00000000">
        <w:rPr>
          <w:rFonts w:ascii="Montserrat" w:cs="Montserrat" w:eastAsia="Montserrat" w:hAnsi="Montserrat"/>
          <w:color w:val="073763"/>
          <w:sz w:val="24"/>
          <w:szCs w:val="24"/>
          <w:rtl w:val="0"/>
        </w:rPr>
        <w:t xml:space="preserve">Meet with a board member</w:t>
      </w:r>
    </w:p>
    <w:p w:rsidR="00000000" w:rsidDel="00000000" w:rsidP="00000000" w:rsidRDefault="00000000" w:rsidRPr="00000000" w14:paraId="00000010">
      <w:pPr>
        <w:pageBreakBefore w:val="0"/>
        <w:numPr>
          <w:ilvl w:val="0"/>
          <w:numId w:val="1"/>
        </w:numPr>
        <w:tabs>
          <w:tab w:val="left" w:leader="none" w:pos="720"/>
        </w:tabs>
        <w:ind w:left="720" w:hanging="360"/>
        <w:rPr>
          <w:rFonts w:ascii="Montserrat" w:cs="Montserrat" w:eastAsia="Montserrat" w:hAnsi="Montserrat"/>
          <w:color w:val="073763"/>
          <w:sz w:val="24"/>
          <w:szCs w:val="24"/>
        </w:rPr>
      </w:pPr>
      <w:r w:rsidDel="00000000" w:rsidR="00000000" w:rsidRPr="00000000">
        <w:rPr>
          <w:rFonts w:ascii="Montserrat" w:cs="Montserrat" w:eastAsia="Montserrat" w:hAnsi="Montserrat"/>
          <w:color w:val="073763"/>
          <w:sz w:val="24"/>
          <w:szCs w:val="24"/>
          <w:rtl w:val="0"/>
        </w:rPr>
        <w:t xml:space="preserve">Attend a Rotary orientation</w:t>
      </w:r>
    </w:p>
    <w:p w:rsidR="00000000" w:rsidDel="00000000" w:rsidP="00000000" w:rsidRDefault="00000000" w:rsidRPr="00000000" w14:paraId="00000011">
      <w:pPr>
        <w:pageBreakBefore w:val="0"/>
        <w:numPr>
          <w:ilvl w:val="0"/>
          <w:numId w:val="1"/>
        </w:numPr>
        <w:tabs>
          <w:tab w:val="left" w:leader="none" w:pos="720"/>
        </w:tabs>
        <w:ind w:left="720" w:hanging="360"/>
        <w:rPr>
          <w:rFonts w:ascii="Montserrat" w:cs="Montserrat" w:eastAsia="Montserrat" w:hAnsi="Montserrat"/>
          <w:color w:val="073763"/>
          <w:sz w:val="24"/>
          <w:szCs w:val="24"/>
        </w:rPr>
      </w:pPr>
      <w:r w:rsidDel="00000000" w:rsidR="00000000" w:rsidRPr="00000000">
        <w:rPr>
          <w:rFonts w:ascii="Montserrat" w:cs="Montserrat" w:eastAsia="Montserrat" w:hAnsi="Montserrat"/>
          <w:color w:val="073763"/>
          <w:sz w:val="24"/>
          <w:szCs w:val="24"/>
          <w:rtl w:val="0"/>
        </w:rPr>
        <w:t xml:space="preserve">Sign Up for two Monday volunteer opportunities</w:t>
      </w:r>
    </w:p>
    <w:p w:rsidR="00000000" w:rsidDel="00000000" w:rsidP="00000000" w:rsidRDefault="00000000" w:rsidRPr="00000000" w14:paraId="00000012">
      <w:pPr>
        <w:pageBreakBefore w:val="0"/>
        <w:numPr>
          <w:ilvl w:val="0"/>
          <w:numId w:val="1"/>
        </w:numPr>
        <w:tabs>
          <w:tab w:val="left" w:leader="none" w:pos="720"/>
        </w:tabs>
        <w:ind w:left="720" w:hanging="360"/>
        <w:rPr>
          <w:rFonts w:ascii="Montserrat" w:cs="Montserrat" w:eastAsia="Montserrat" w:hAnsi="Montserrat"/>
          <w:color w:val="073763"/>
          <w:sz w:val="24"/>
          <w:szCs w:val="24"/>
        </w:rPr>
      </w:pPr>
      <w:r w:rsidDel="00000000" w:rsidR="00000000" w:rsidRPr="00000000">
        <w:rPr>
          <w:rFonts w:ascii="Montserrat" w:cs="Montserrat" w:eastAsia="Montserrat" w:hAnsi="Montserrat"/>
          <w:color w:val="073763"/>
          <w:sz w:val="24"/>
          <w:szCs w:val="24"/>
          <w:rtl w:val="0"/>
        </w:rPr>
        <w:t xml:space="preserve">Join and participate with a committee</w:t>
      </w:r>
    </w:p>
    <w:p w:rsidR="00000000" w:rsidDel="00000000" w:rsidP="00000000" w:rsidRDefault="00000000" w:rsidRPr="00000000" w14:paraId="00000013">
      <w:pPr>
        <w:pageBreakBefore w:val="0"/>
        <w:numPr>
          <w:ilvl w:val="0"/>
          <w:numId w:val="1"/>
        </w:numPr>
        <w:tabs>
          <w:tab w:val="left" w:leader="none" w:pos="720"/>
        </w:tabs>
        <w:ind w:left="720" w:hanging="360"/>
        <w:rPr>
          <w:rFonts w:ascii="Montserrat" w:cs="Montserrat" w:eastAsia="Montserrat" w:hAnsi="Montserrat"/>
          <w:color w:val="073763"/>
          <w:sz w:val="24"/>
          <w:szCs w:val="24"/>
        </w:rPr>
      </w:pPr>
      <w:r w:rsidDel="00000000" w:rsidR="00000000" w:rsidRPr="00000000">
        <w:rPr>
          <w:rFonts w:ascii="Montserrat" w:cs="Montserrat" w:eastAsia="Montserrat" w:hAnsi="Montserrat"/>
          <w:color w:val="073763"/>
          <w:sz w:val="24"/>
          <w:szCs w:val="24"/>
          <w:rtl w:val="0"/>
        </w:rPr>
        <w:t xml:space="preserve">Memorize the “Four Way Test”</w:t>
      </w:r>
    </w:p>
    <w:p w:rsidR="00000000" w:rsidDel="00000000" w:rsidP="00000000" w:rsidRDefault="00000000" w:rsidRPr="00000000" w14:paraId="00000014">
      <w:pPr>
        <w:pageBreakBefore w:val="0"/>
        <w:numPr>
          <w:ilvl w:val="0"/>
          <w:numId w:val="1"/>
        </w:numPr>
        <w:tabs>
          <w:tab w:val="left" w:leader="none" w:pos="720"/>
        </w:tabs>
        <w:ind w:left="720" w:hanging="360"/>
        <w:rPr>
          <w:rFonts w:ascii="Montserrat" w:cs="Montserrat" w:eastAsia="Montserrat" w:hAnsi="Montserrat"/>
          <w:color w:val="073763"/>
          <w:sz w:val="24"/>
          <w:szCs w:val="24"/>
        </w:rPr>
      </w:pPr>
      <w:r w:rsidDel="00000000" w:rsidR="00000000" w:rsidRPr="00000000">
        <w:rPr>
          <w:rFonts w:ascii="Montserrat" w:cs="Montserrat" w:eastAsia="Montserrat" w:hAnsi="Montserrat"/>
          <w:color w:val="073763"/>
          <w:sz w:val="24"/>
          <w:szCs w:val="24"/>
          <w:rtl w:val="0"/>
        </w:rPr>
        <w:t xml:space="preserve">Bring a guest to a luncheon meeting</w:t>
      </w:r>
    </w:p>
    <w:p w:rsidR="00000000" w:rsidDel="00000000" w:rsidP="00000000" w:rsidRDefault="00000000" w:rsidRPr="00000000" w14:paraId="00000015">
      <w:pPr>
        <w:pageBreakBefore w:val="0"/>
        <w:rPr>
          <w:rFonts w:ascii="Montserrat" w:cs="Montserrat" w:eastAsia="Montserrat" w:hAnsi="Montserrat"/>
          <w:color w:val="073763"/>
        </w:rPr>
      </w:pPr>
      <w:bookmarkStart w:colFirst="0" w:colLast="0" w:name="_heading=h.gjdgxs" w:id="0"/>
      <w:bookmarkEnd w:id="0"/>
      <w:r w:rsidDel="00000000" w:rsidR="00000000" w:rsidRPr="00000000">
        <w:rPr>
          <w:rtl w:val="0"/>
        </w:rPr>
      </w:r>
    </w:p>
    <w:sectPr>
      <w:footerReference r:id="rId9" w:type="default"/>
      <w:pgSz w:h="15840" w:w="12240" w:orient="portrait"/>
      <w:pgMar w:bottom="144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Montserrat" w:cs="Montserrat" w:eastAsia="Montserrat" w:hAnsi="Montserrat"/>
        <w:i w:val="1"/>
        <w:smallCaps w:val="0"/>
        <w:strike w:val="0"/>
        <w:color w:val="000000"/>
        <w:sz w:val="12"/>
        <w:szCs w:val="12"/>
        <w:u w:val="none"/>
        <w:shd w:fill="auto" w:val="clear"/>
        <w:vertAlign w:val="baseline"/>
      </w:rPr>
    </w:pPr>
    <w:r w:rsidDel="00000000" w:rsidR="00000000" w:rsidRPr="00000000">
      <w:rPr>
        <w:rFonts w:ascii="Montserrat" w:cs="Montserrat" w:eastAsia="Montserrat" w:hAnsi="Montserrat"/>
        <w:i w:val="1"/>
        <w:sz w:val="12"/>
        <w:szCs w:val="12"/>
        <w:rtl w:val="0"/>
      </w:rPr>
      <w:t xml:space="preserve">adapted from Columbus Rotary</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Courier New" w:cs="Courier New" w:eastAsia="Courier New" w:hAnsi="Courier New"/>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006DB"/>
    <w:pPr>
      <w:widowControl w:val="0"/>
      <w:overflowPunct w:val="0"/>
      <w:autoSpaceDE w:val="0"/>
      <w:autoSpaceDN w:val="0"/>
      <w:adjustRightInd w:val="0"/>
      <w:spacing w:after="0" w:line="240" w:lineRule="auto"/>
    </w:pPr>
    <w:rPr>
      <w:rFonts w:ascii="Times New Roman" w:cs="Times New Roman" w:eastAsia="Times New Roman" w:hAnsi="Times New Roman"/>
      <w:kern w:val="28"/>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FC0AB7"/>
    <w:pPr>
      <w:tabs>
        <w:tab w:val="center" w:pos="4680"/>
        <w:tab w:val="right" w:pos="9360"/>
      </w:tabs>
    </w:pPr>
  </w:style>
  <w:style w:type="character" w:styleId="HeaderChar" w:customStyle="1">
    <w:name w:val="Header Char"/>
    <w:basedOn w:val="DefaultParagraphFont"/>
    <w:link w:val="Header"/>
    <w:uiPriority w:val="99"/>
    <w:rsid w:val="00FC0AB7"/>
    <w:rPr>
      <w:rFonts w:ascii="Times New Roman" w:cs="Times New Roman" w:eastAsia="Times New Roman" w:hAnsi="Times New Roman"/>
      <w:kern w:val="28"/>
      <w:sz w:val="20"/>
      <w:szCs w:val="20"/>
    </w:rPr>
  </w:style>
  <w:style w:type="paragraph" w:styleId="Footer">
    <w:name w:val="footer"/>
    <w:basedOn w:val="Normal"/>
    <w:link w:val="FooterChar"/>
    <w:uiPriority w:val="99"/>
    <w:unhideWhenUsed w:val="1"/>
    <w:rsid w:val="00FC0AB7"/>
    <w:pPr>
      <w:tabs>
        <w:tab w:val="center" w:pos="4680"/>
        <w:tab w:val="right" w:pos="9360"/>
      </w:tabs>
    </w:pPr>
  </w:style>
  <w:style w:type="character" w:styleId="FooterChar" w:customStyle="1">
    <w:name w:val="Footer Char"/>
    <w:basedOn w:val="DefaultParagraphFont"/>
    <w:link w:val="Footer"/>
    <w:uiPriority w:val="99"/>
    <w:rsid w:val="00FC0AB7"/>
    <w:rPr>
      <w:rFonts w:ascii="Times New Roman" w:cs="Times New Roman" w:eastAsia="Times New Roman" w:hAnsi="Times New Roman"/>
      <w:kern w:val="28"/>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uZSyk9SbyBII9CV3x0VOP/fntOg==">AMUW2mVzd/xyfjUdLQBMS7uaiq4senJ4Dn7/dMtMxWYNIkDVqmsn3yg9bh9eEXPw2KvEzIIbSP8HVGy+Sf75YlDP1JErPDbY5TLNgIn2bzRenIT1NiXAxG28/WPft8rwmBiQXtSCjZ3y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2019-07-10T14:13:00Z</dcterms:created>
  <dc:creator>Scott</dc:creator>
</cp:coreProperties>
</file>